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02" w:rsidRDefault="00E91302" w:rsidP="00E91302">
      <w:pPr>
        <w:widowControl w:val="0"/>
        <w:pBdr>
          <w:top w:val="single" w:sz="4" w:space="1" w:color="auto"/>
          <w:left w:val="single" w:sz="4" w:space="4" w:color="auto"/>
          <w:bottom w:val="single" w:sz="4" w:space="1" w:color="auto"/>
          <w:right w:val="single" w:sz="4" w:space="4" w:color="auto"/>
        </w:pBdr>
        <w:tabs>
          <w:tab w:val="left" w:pos="1417"/>
        </w:tabs>
        <w:spacing w:line="260" w:lineRule="exact"/>
        <w:rPr>
          <w:rFonts w:ascii="Arial" w:hAnsi="Arial" w:cs="Arial"/>
          <w:b/>
        </w:rPr>
      </w:pPr>
    </w:p>
    <w:p w:rsidR="00E91302" w:rsidRDefault="00E91302" w:rsidP="00E91302">
      <w:pPr>
        <w:widowControl w:val="0"/>
        <w:pBdr>
          <w:top w:val="single" w:sz="4" w:space="1" w:color="auto"/>
          <w:left w:val="single" w:sz="4" w:space="4" w:color="auto"/>
          <w:bottom w:val="single" w:sz="4" w:space="1" w:color="auto"/>
          <w:right w:val="single" w:sz="4" w:space="4" w:color="auto"/>
        </w:pBdr>
        <w:tabs>
          <w:tab w:val="left" w:pos="1417"/>
        </w:tabs>
        <w:spacing w:line="260" w:lineRule="exact"/>
        <w:rPr>
          <w:rFonts w:ascii="Arial" w:hAnsi="Arial" w:cs="Arial"/>
        </w:rPr>
      </w:pPr>
      <w:r w:rsidRPr="00A2374E">
        <w:rPr>
          <w:rFonts w:ascii="Arial" w:hAnsi="Arial" w:cs="Arial"/>
          <w:b/>
        </w:rPr>
        <w:t>Competenties</w:t>
      </w:r>
      <w:r>
        <w:rPr>
          <w:rFonts w:ascii="Arial" w:hAnsi="Arial" w:cs="Arial"/>
          <w:b/>
        </w:rPr>
        <w:t xml:space="preserve">: </w:t>
      </w:r>
      <w:r>
        <w:rPr>
          <w:rFonts w:ascii="Arial" w:hAnsi="Arial" w:cs="Arial"/>
          <w:b/>
        </w:rPr>
        <w:tab/>
      </w:r>
    </w:p>
    <w:p w:rsidR="00E91302" w:rsidRDefault="00E91302" w:rsidP="00E91302">
      <w:pPr>
        <w:widowControl w:val="0"/>
        <w:pBdr>
          <w:top w:val="single" w:sz="4" w:space="1" w:color="auto"/>
          <w:left w:val="single" w:sz="4" w:space="4" w:color="auto"/>
          <w:bottom w:val="single" w:sz="4" w:space="1" w:color="auto"/>
          <w:right w:val="single" w:sz="4" w:space="4" w:color="auto"/>
        </w:pBdr>
        <w:tabs>
          <w:tab w:val="left" w:pos="1417"/>
        </w:tabs>
        <w:spacing w:line="260" w:lineRule="exact"/>
        <w:rPr>
          <w:rFonts w:ascii="Arial" w:hAnsi="Arial" w:cs="Arial"/>
        </w:rPr>
      </w:pPr>
    </w:p>
    <w:p w:rsidR="00E91302" w:rsidRDefault="00E91302" w:rsidP="00E91302">
      <w:pPr>
        <w:pStyle w:val="Kop2"/>
      </w:pPr>
    </w:p>
    <w:p w:rsidR="00E91302" w:rsidRPr="00CE3533" w:rsidRDefault="00E91302" w:rsidP="00E91302">
      <w:pPr>
        <w:pStyle w:val="Kop2"/>
        <w:rPr>
          <w:rFonts w:cs="Arial"/>
        </w:rPr>
      </w:pPr>
      <w:bookmarkStart w:id="0" w:name="_Toc405882645"/>
      <w:r>
        <w:rPr>
          <w:rFonts w:cs="Arial"/>
        </w:rPr>
        <w:t>37</w:t>
      </w:r>
      <w:r w:rsidRPr="00CE3533">
        <w:rPr>
          <w:rFonts w:cs="Arial"/>
        </w:rPr>
        <w:t>. Training beroepscode,</w:t>
      </w:r>
      <w:r>
        <w:rPr>
          <w:rFonts w:cs="Arial"/>
        </w:rPr>
        <w:t xml:space="preserve"> </w:t>
      </w:r>
      <w:r w:rsidRPr="00CE3533">
        <w:rPr>
          <w:rFonts w:cs="Arial"/>
        </w:rPr>
        <w:t>tuchtrecht en werken met richtlijnen</w:t>
      </w:r>
      <w:bookmarkEnd w:id="0"/>
    </w:p>
    <w:p w:rsidR="00E91302" w:rsidRDefault="00E91302" w:rsidP="00E91302">
      <w:pPr>
        <w:tabs>
          <w:tab w:val="num" w:pos="360"/>
        </w:tabs>
        <w:spacing w:line="260" w:lineRule="exact"/>
        <w:ind w:left="2124" w:hanging="2124"/>
        <w:rPr>
          <w:rFonts w:ascii="Arial" w:hAnsi="Arial" w:cs="Arial"/>
          <w:spacing w:val="2"/>
          <w:sz w:val="20"/>
          <w:szCs w:val="20"/>
        </w:rPr>
      </w:pPr>
    </w:p>
    <w:p w:rsidR="00E91302" w:rsidRPr="00A25ADA" w:rsidRDefault="00E91302" w:rsidP="00E91302">
      <w:pPr>
        <w:tabs>
          <w:tab w:val="num" w:pos="360"/>
        </w:tabs>
        <w:spacing w:line="260" w:lineRule="exact"/>
        <w:ind w:left="2124" w:hanging="2124"/>
        <w:rPr>
          <w:rFonts w:ascii="Arial" w:hAnsi="Arial" w:cs="Arial"/>
          <w:spacing w:val="2"/>
          <w:sz w:val="20"/>
          <w:szCs w:val="20"/>
        </w:rPr>
      </w:pPr>
    </w:p>
    <w:p w:rsidR="00E91302" w:rsidRPr="00A25ADA" w:rsidRDefault="00E91302" w:rsidP="00E91302">
      <w:pPr>
        <w:spacing w:line="260" w:lineRule="exact"/>
        <w:rPr>
          <w:rFonts w:ascii="Arial" w:hAnsi="Arial" w:cs="Arial"/>
          <w:b/>
          <w:sz w:val="20"/>
          <w:szCs w:val="20"/>
        </w:rPr>
      </w:pPr>
      <w:r w:rsidRPr="00A25ADA">
        <w:rPr>
          <w:rFonts w:ascii="Arial" w:hAnsi="Arial" w:cs="Arial"/>
          <w:spacing w:val="2"/>
          <w:sz w:val="20"/>
          <w:szCs w:val="20"/>
        </w:rPr>
        <w:t>Inhoud:</w:t>
      </w:r>
      <w:r w:rsidRPr="00A25ADA">
        <w:rPr>
          <w:rFonts w:ascii="Arial" w:hAnsi="Arial" w:cs="Arial"/>
          <w:sz w:val="20"/>
          <w:szCs w:val="20"/>
        </w:rPr>
        <w:t xml:space="preserve"> </w:t>
      </w:r>
      <w:r w:rsidRPr="00A25ADA">
        <w:rPr>
          <w:rFonts w:ascii="Arial" w:hAnsi="Arial" w:cs="Arial"/>
          <w:sz w:val="20"/>
          <w:szCs w:val="20"/>
        </w:rPr>
        <w:tab/>
      </w:r>
      <w:r w:rsidRPr="00A25ADA">
        <w:rPr>
          <w:rFonts w:ascii="Arial" w:hAnsi="Arial" w:cs="Arial"/>
          <w:sz w:val="20"/>
          <w:szCs w:val="20"/>
        </w:rPr>
        <w:tab/>
        <w:t>Geregistreerde professional wat nu?</w:t>
      </w:r>
    </w:p>
    <w:p w:rsidR="00E91302" w:rsidRPr="00A25ADA" w:rsidRDefault="00E91302" w:rsidP="00E91302">
      <w:pPr>
        <w:spacing w:line="260" w:lineRule="exact"/>
        <w:ind w:left="2124" w:hanging="2124"/>
        <w:rPr>
          <w:rFonts w:ascii="Arial" w:hAnsi="Arial" w:cs="Arial"/>
          <w:sz w:val="20"/>
          <w:szCs w:val="20"/>
        </w:rPr>
      </w:pPr>
    </w:p>
    <w:p w:rsidR="00E91302" w:rsidRPr="00A25ADA" w:rsidRDefault="00E91302" w:rsidP="00E91302">
      <w:pPr>
        <w:spacing w:line="260" w:lineRule="exact"/>
        <w:ind w:left="2124"/>
        <w:rPr>
          <w:rFonts w:ascii="Arial" w:hAnsi="Arial" w:cs="Arial"/>
          <w:sz w:val="20"/>
          <w:szCs w:val="20"/>
        </w:rPr>
      </w:pPr>
      <w:r w:rsidRPr="00A25ADA">
        <w:rPr>
          <w:rFonts w:ascii="Arial" w:hAnsi="Arial" w:cs="Arial"/>
          <w:sz w:val="20"/>
          <w:szCs w:val="20"/>
        </w:rPr>
        <w:t>Goed werk in de jeugdzorg getuigd van professionele deskundigheid. Goed werk in de jeugdzorg komt overeen met beroepsethische opvattingen die jeugdzorgmedewerkers in de jeugdzorg er op nahouden. Deze training vergroot je kennis m.b.t beroepscode, tuchtrecht en werken met richtlijnen.  Veel beroepsgroepen kennen inmiddels een eigen beroepscode. Ook jeugdzorgwerkers beschikken sinds 2011 over een beroepscode die is ontwikkeld in het kader van de professionalisering van de jeugdzorg.  De beroepsgroep is in staat om te laten zien hoe het professionele handelen er – naar haar idee – behoort uit te zien. In de beroepscode wordt kort en bondig beschreven waar het om gaat en wat de beroepsgroep na aan het hart ligt. Het gaat daarbij vooral om de normen en waarden die voor een goede uitoefening van het beroep belangrijk gevonden worden. Veel aandacht in de training is er daarbij ook voor de beroepshouding van de jeugdzorgwerker.</w:t>
      </w:r>
    </w:p>
    <w:p w:rsidR="00E91302" w:rsidRPr="00A25ADA" w:rsidRDefault="00E91302" w:rsidP="00E91302">
      <w:pPr>
        <w:spacing w:line="260" w:lineRule="exact"/>
        <w:ind w:left="1416" w:firstLine="708"/>
        <w:rPr>
          <w:rFonts w:ascii="Arial" w:hAnsi="Arial" w:cs="Arial"/>
          <w:bCs/>
          <w:sz w:val="20"/>
          <w:szCs w:val="20"/>
        </w:rPr>
      </w:pPr>
      <w:r w:rsidRPr="00A25ADA">
        <w:rPr>
          <w:rFonts w:ascii="Arial" w:hAnsi="Arial" w:cs="Arial"/>
          <w:bCs/>
          <w:sz w:val="20"/>
          <w:szCs w:val="20"/>
        </w:rPr>
        <w:t>Waarom deze training?</w:t>
      </w:r>
    </w:p>
    <w:p w:rsidR="00E91302" w:rsidRPr="00A25ADA" w:rsidRDefault="00E91302" w:rsidP="00E91302">
      <w:pPr>
        <w:spacing w:line="260" w:lineRule="exact"/>
        <w:ind w:left="2124"/>
        <w:rPr>
          <w:rFonts w:ascii="Arial" w:hAnsi="Arial" w:cs="Arial"/>
          <w:sz w:val="20"/>
          <w:szCs w:val="20"/>
        </w:rPr>
      </w:pPr>
      <w:r w:rsidRPr="00A25ADA">
        <w:rPr>
          <w:rFonts w:ascii="Arial" w:hAnsi="Arial" w:cs="Arial"/>
          <w:sz w:val="20"/>
          <w:szCs w:val="20"/>
        </w:rPr>
        <w:t>We kennen allemaal praktijksituaties waarbij we oog in oog stonden met een dilemma; kies ik voor de organisatie of voor de cliënt? Of tuchtrecht, wat houdt dat in en wat betekent dat voor mij? Nieuw is dat cliënten rechtstreeks meldingen kunnen doen bij het tuchtcollege.</w:t>
      </w:r>
    </w:p>
    <w:p w:rsidR="00E91302" w:rsidRPr="00A25ADA" w:rsidRDefault="00E91302" w:rsidP="00E91302">
      <w:pPr>
        <w:spacing w:line="260" w:lineRule="exact"/>
        <w:ind w:left="2124"/>
        <w:rPr>
          <w:rFonts w:ascii="Arial" w:hAnsi="Arial" w:cs="Arial"/>
          <w:sz w:val="20"/>
          <w:szCs w:val="20"/>
        </w:rPr>
      </w:pPr>
      <w:r w:rsidRPr="00A25ADA">
        <w:rPr>
          <w:rFonts w:ascii="Arial" w:hAnsi="Arial" w:cs="Arial"/>
          <w:sz w:val="20"/>
          <w:szCs w:val="20"/>
        </w:rPr>
        <w:t>Daar komt bij dat relatief nieuw is “het werken met richtlijnen”. De jeugdzorgwerker zal gedurende zijn loopbaan steeds moeten en willen reflecteren op zijn eigen handelen. Deze richtlijnen zijn behulpzaam bij de zorgvuldige afwegingen die een professional in zijn werk maakt. Het gebruik van de richtlijnen leidt alleen tot een betere kwaliteit van zorg door deze niet gedachteloos toe te passen, maar juist bewust mee te nemen in de overwegingen met betrekking tot de hulp met de mogelijkheid er gemotiveerd van af te wijken.</w:t>
      </w:r>
    </w:p>
    <w:p w:rsidR="00E91302" w:rsidRPr="00A25ADA" w:rsidRDefault="00E91302" w:rsidP="00E91302">
      <w:pPr>
        <w:spacing w:line="260" w:lineRule="exact"/>
        <w:ind w:left="2124"/>
        <w:rPr>
          <w:rFonts w:ascii="Arial" w:hAnsi="Arial" w:cs="Arial"/>
          <w:sz w:val="20"/>
          <w:szCs w:val="20"/>
        </w:rPr>
      </w:pPr>
      <w:r w:rsidRPr="00A25ADA">
        <w:rPr>
          <w:rFonts w:ascii="Arial" w:hAnsi="Arial" w:cs="Arial"/>
          <w:sz w:val="20"/>
          <w:szCs w:val="20"/>
        </w:rPr>
        <w:t xml:space="preserve">In deze drie bijeenkomsten  wordt er op een interactieve manier ingegaan op wat de beroepscode inhoudt, het belang van het tuchtrecht en hoe te werken met de richtlijnen in de dagelijkse praktijk. Voor de vervolgbijeenkomsten krijgen de deelnemers een voorbereidende opdracht. Ter afsluiting wordt een thuisopdracht gegeven. </w:t>
      </w:r>
    </w:p>
    <w:p w:rsidR="00E91302" w:rsidRPr="00A25ADA" w:rsidRDefault="00E91302" w:rsidP="00E91302">
      <w:pPr>
        <w:tabs>
          <w:tab w:val="num" w:pos="360"/>
        </w:tabs>
        <w:spacing w:line="260" w:lineRule="exact"/>
        <w:ind w:left="2124" w:hanging="2124"/>
        <w:rPr>
          <w:rFonts w:ascii="Arial" w:hAnsi="Arial" w:cs="Arial"/>
          <w:sz w:val="20"/>
          <w:szCs w:val="20"/>
        </w:rPr>
      </w:pPr>
    </w:p>
    <w:p w:rsidR="00E91302" w:rsidRPr="00A25ADA" w:rsidRDefault="00E91302" w:rsidP="00E91302">
      <w:pPr>
        <w:widowControl w:val="0"/>
        <w:spacing w:line="260" w:lineRule="exact"/>
        <w:rPr>
          <w:rFonts w:ascii="Arial" w:hAnsi="Arial" w:cs="Arial"/>
          <w:spacing w:val="2"/>
          <w:sz w:val="20"/>
          <w:szCs w:val="20"/>
        </w:rPr>
      </w:pPr>
    </w:p>
    <w:p w:rsidR="00E91302" w:rsidRPr="00A25ADA" w:rsidRDefault="00E91302" w:rsidP="00E91302">
      <w:pPr>
        <w:spacing w:line="260" w:lineRule="exact"/>
        <w:rPr>
          <w:rFonts w:ascii="Arial" w:hAnsi="Arial" w:cs="Arial"/>
          <w:sz w:val="20"/>
          <w:szCs w:val="20"/>
        </w:rPr>
      </w:pPr>
      <w:r w:rsidRPr="00A25ADA">
        <w:rPr>
          <w:rFonts w:ascii="Arial" w:hAnsi="Arial" w:cs="Arial"/>
          <w:spacing w:val="2"/>
          <w:sz w:val="20"/>
          <w:szCs w:val="20"/>
        </w:rPr>
        <w:t>Doelgroep:</w:t>
      </w:r>
      <w:r w:rsidRPr="00A25ADA">
        <w:rPr>
          <w:rFonts w:ascii="Arial" w:hAnsi="Arial" w:cs="Arial"/>
          <w:sz w:val="20"/>
          <w:szCs w:val="20"/>
        </w:rPr>
        <w:t xml:space="preserve"> </w:t>
      </w:r>
      <w:r w:rsidRPr="00A25ADA">
        <w:rPr>
          <w:rFonts w:ascii="Arial" w:hAnsi="Arial" w:cs="Arial"/>
          <w:sz w:val="20"/>
          <w:szCs w:val="20"/>
        </w:rPr>
        <w:tab/>
      </w:r>
      <w:r w:rsidRPr="00A25ADA">
        <w:rPr>
          <w:rFonts w:ascii="Arial" w:hAnsi="Arial" w:cs="Arial"/>
          <w:sz w:val="20"/>
          <w:szCs w:val="20"/>
        </w:rPr>
        <w:tab/>
        <w:t>Iedere geregistreerde jeugdzorgmedewerker/(zorg)managers</w:t>
      </w:r>
    </w:p>
    <w:p w:rsidR="00E91302" w:rsidRPr="00A25ADA" w:rsidRDefault="00E91302" w:rsidP="00E91302">
      <w:pPr>
        <w:spacing w:line="260" w:lineRule="exact"/>
        <w:rPr>
          <w:rFonts w:ascii="Arial" w:hAnsi="Arial" w:cs="Arial"/>
          <w:spacing w:val="2"/>
          <w:sz w:val="20"/>
          <w:szCs w:val="20"/>
        </w:rPr>
      </w:pPr>
    </w:p>
    <w:p w:rsidR="00E91302" w:rsidRPr="00A25ADA" w:rsidRDefault="00E91302" w:rsidP="00E91302">
      <w:pPr>
        <w:spacing w:line="260" w:lineRule="exact"/>
        <w:rPr>
          <w:rFonts w:ascii="Arial" w:hAnsi="Arial" w:cs="Arial"/>
          <w:spacing w:val="2"/>
          <w:sz w:val="20"/>
          <w:szCs w:val="20"/>
        </w:rPr>
      </w:pPr>
      <w:r w:rsidRPr="00A25ADA">
        <w:rPr>
          <w:rFonts w:ascii="Arial" w:hAnsi="Arial" w:cs="Arial"/>
          <w:spacing w:val="2"/>
          <w:sz w:val="20"/>
          <w:szCs w:val="20"/>
        </w:rPr>
        <w:tab/>
      </w:r>
      <w:r w:rsidRPr="00A25ADA">
        <w:rPr>
          <w:rFonts w:ascii="Arial" w:hAnsi="Arial" w:cs="Arial"/>
          <w:spacing w:val="2"/>
          <w:sz w:val="20"/>
          <w:szCs w:val="20"/>
        </w:rPr>
        <w:tab/>
      </w:r>
    </w:p>
    <w:p w:rsidR="00E91302" w:rsidRPr="00A25ADA" w:rsidRDefault="00E91302" w:rsidP="00E91302">
      <w:pPr>
        <w:spacing w:line="260" w:lineRule="exact"/>
        <w:rPr>
          <w:rFonts w:ascii="Arial" w:hAnsi="Arial" w:cs="Arial"/>
          <w:sz w:val="20"/>
          <w:szCs w:val="20"/>
        </w:rPr>
      </w:pPr>
      <w:r w:rsidRPr="00A25ADA">
        <w:rPr>
          <w:rFonts w:ascii="Arial" w:hAnsi="Arial" w:cs="Arial"/>
          <w:spacing w:val="2"/>
          <w:sz w:val="20"/>
          <w:szCs w:val="20"/>
        </w:rPr>
        <w:t>Leerdoelen:</w:t>
      </w:r>
      <w:r w:rsidRPr="00A25ADA">
        <w:rPr>
          <w:rFonts w:ascii="Arial" w:hAnsi="Arial" w:cs="Arial"/>
          <w:spacing w:val="2"/>
          <w:sz w:val="20"/>
          <w:szCs w:val="20"/>
        </w:rPr>
        <w:tab/>
      </w:r>
      <w:r w:rsidRPr="00A25ADA">
        <w:rPr>
          <w:rFonts w:ascii="Arial" w:hAnsi="Arial" w:cs="Arial"/>
          <w:spacing w:val="2"/>
          <w:sz w:val="20"/>
          <w:szCs w:val="20"/>
        </w:rPr>
        <w:tab/>
      </w:r>
      <w:r w:rsidRPr="00A25ADA">
        <w:rPr>
          <w:rFonts w:ascii="Arial" w:hAnsi="Arial" w:cs="Arial"/>
          <w:sz w:val="20"/>
          <w:szCs w:val="20"/>
        </w:rPr>
        <w:t>Na afloop is de deelnemer in staat om:</w:t>
      </w:r>
    </w:p>
    <w:p w:rsidR="00E91302" w:rsidRPr="00A25ADA" w:rsidRDefault="00E91302" w:rsidP="00E91302">
      <w:pPr>
        <w:pStyle w:val="Lijstalinea"/>
        <w:numPr>
          <w:ilvl w:val="0"/>
          <w:numId w:val="2"/>
        </w:numPr>
        <w:spacing w:after="0" w:line="260" w:lineRule="exact"/>
        <w:contextualSpacing/>
        <w:rPr>
          <w:rFonts w:ascii="Arial" w:hAnsi="Arial" w:cs="Arial"/>
          <w:i w:val="0"/>
          <w:sz w:val="20"/>
          <w:szCs w:val="20"/>
        </w:rPr>
      </w:pPr>
      <w:r w:rsidRPr="00A25ADA">
        <w:rPr>
          <w:rFonts w:ascii="Arial" w:hAnsi="Arial" w:cs="Arial"/>
          <w:i w:val="0"/>
          <w:sz w:val="20"/>
          <w:szCs w:val="20"/>
        </w:rPr>
        <w:t>Te denken, werken en handelen vanuit de beroepscode</w:t>
      </w:r>
    </w:p>
    <w:p w:rsidR="00E91302" w:rsidRPr="00A25ADA" w:rsidRDefault="00E91302" w:rsidP="00E91302">
      <w:pPr>
        <w:pStyle w:val="Lijstalinea"/>
        <w:numPr>
          <w:ilvl w:val="0"/>
          <w:numId w:val="2"/>
        </w:numPr>
        <w:spacing w:after="0" w:line="260" w:lineRule="exact"/>
        <w:contextualSpacing/>
        <w:rPr>
          <w:rFonts w:ascii="Arial" w:hAnsi="Arial" w:cs="Arial"/>
          <w:i w:val="0"/>
          <w:sz w:val="20"/>
          <w:szCs w:val="20"/>
        </w:rPr>
      </w:pPr>
      <w:r w:rsidRPr="00A25ADA">
        <w:rPr>
          <w:rFonts w:ascii="Arial" w:hAnsi="Arial" w:cs="Arial"/>
          <w:i w:val="0"/>
          <w:sz w:val="20"/>
          <w:szCs w:val="20"/>
        </w:rPr>
        <w:t xml:space="preserve">Verdiepen en uitbouwen van de expertise van Combinatie jeugdzorg inzake het werken met richtlijnen in de jeugdzorg </w:t>
      </w:r>
    </w:p>
    <w:p w:rsidR="00E91302" w:rsidRPr="00A25ADA" w:rsidRDefault="00E91302" w:rsidP="00E91302">
      <w:pPr>
        <w:pStyle w:val="Lijstalinea"/>
        <w:numPr>
          <w:ilvl w:val="0"/>
          <w:numId w:val="2"/>
        </w:numPr>
        <w:spacing w:after="0" w:line="260" w:lineRule="exact"/>
        <w:contextualSpacing/>
        <w:rPr>
          <w:rFonts w:ascii="Arial" w:hAnsi="Arial" w:cs="Arial"/>
          <w:i w:val="0"/>
          <w:sz w:val="20"/>
          <w:szCs w:val="20"/>
        </w:rPr>
      </w:pPr>
      <w:r w:rsidRPr="00A25ADA">
        <w:rPr>
          <w:rFonts w:ascii="Arial" w:hAnsi="Arial" w:cs="Arial"/>
          <w:i w:val="0"/>
          <w:sz w:val="20"/>
          <w:szCs w:val="20"/>
        </w:rPr>
        <w:t xml:space="preserve">Up </w:t>
      </w:r>
      <w:proofErr w:type="spellStart"/>
      <w:r w:rsidRPr="00A25ADA">
        <w:rPr>
          <w:rFonts w:ascii="Arial" w:hAnsi="Arial" w:cs="Arial"/>
          <w:i w:val="0"/>
          <w:sz w:val="20"/>
          <w:szCs w:val="20"/>
        </w:rPr>
        <w:t>to</w:t>
      </w:r>
      <w:proofErr w:type="spellEnd"/>
      <w:r w:rsidRPr="00A25ADA">
        <w:rPr>
          <w:rFonts w:ascii="Arial" w:hAnsi="Arial" w:cs="Arial"/>
          <w:i w:val="0"/>
          <w:sz w:val="20"/>
          <w:szCs w:val="20"/>
        </w:rPr>
        <w:t xml:space="preserve"> date houden van: beroepscode informatie, werken met richtlijnen </w:t>
      </w:r>
    </w:p>
    <w:p w:rsidR="00E91302" w:rsidRPr="00A25ADA" w:rsidRDefault="00E91302" w:rsidP="00E91302">
      <w:pPr>
        <w:numPr>
          <w:ilvl w:val="0"/>
          <w:numId w:val="3"/>
        </w:numPr>
        <w:spacing w:line="260" w:lineRule="exact"/>
        <w:rPr>
          <w:rFonts w:ascii="Arial" w:hAnsi="Arial" w:cs="Arial"/>
          <w:sz w:val="20"/>
          <w:szCs w:val="20"/>
        </w:rPr>
      </w:pPr>
      <w:r w:rsidRPr="00A25ADA">
        <w:rPr>
          <w:rFonts w:ascii="Arial" w:hAnsi="Arial" w:cs="Arial"/>
          <w:sz w:val="20"/>
          <w:szCs w:val="20"/>
        </w:rPr>
        <w:t xml:space="preserve">Ben je je bewust van het belang van tuchtrecht in de jeugdzorg </w:t>
      </w:r>
    </w:p>
    <w:p w:rsidR="00E91302" w:rsidRPr="00A25ADA" w:rsidRDefault="00E91302" w:rsidP="00E91302">
      <w:pPr>
        <w:numPr>
          <w:ilvl w:val="0"/>
          <w:numId w:val="3"/>
        </w:numPr>
        <w:spacing w:line="260" w:lineRule="exact"/>
        <w:rPr>
          <w:rFonts w:ascii="Arial" w:hAnsi="Arial" w:cs="Arial"/>
          <w:sz w:val="20"/>
          <w:szCs w:val="20"/>
        </w:rPr>
      </w:pPr>
      <w:r w:rsidRPr="00A25ADA">
        <w:rPr>
          <w:rFonts w:ascii="Arial" w:hAnsi="Arial" w:cs="Arial"/>
          <w:sz w:val="20"/>
          <w:szCs w:val="20"/>
        </w:rPr>
        <w:t xml:space="preserve">Weet je wat het tuchtrecht voor jou als professional betekent en wat je er aan kunt hebben </w:t>
      </w:r>
    </w:p>
    <w:p w:rsidR="00E91302" w:rsidRPr="00A25ADA" w:rsidRDefault="00E91302" w:rsidP="00E91302">
      <w:pPr>
        <w:spacing w:line="260" w:lineRule="exact"/>
        <w:rPr>
          <w:rFonts w:ascii="Arial" w:hAnsi="Arial" w:cs="Arial"/>
          <w:sz w:val="20"/>
          <w:szCs w:val="20"/>
        </w:rPr>
      </w:pPr>
    </w:p>
    <w:p w:rsidR="00E91302" w:rsidRPr="00A25ADA" w:rsidRDefault="00E91302" w:rsidP="00E91302">
      <w:pPr>
        <w:widowControl w:val="0"/>
        <w:spacing w:line="260" w:lineRule="exact"/>
        <w:rPr>
          <w:rFonts w:ascii="Arial" w:hAnsi="Arial" w:cs="Arial"/>
          <w:spacing w:val="2"/>
          <w:sz w:val="20"/>
          <w:szCs w:val="20"/>
        </w:rPr>
      </w:pPr>
    </w:p>
    <w:p w:rsidR="00E91302" w:rsidRPr="00A25ADA" w:rsidRDefault="00E91302" w:rsidP="00E91302">
      <w:pPr>
        <w:spacing w:line="260" w:lineRule="exact"/>
        <w:rPr>
          <w:rFonts w:ascii="Arial" w:hAnsi="Arial" w:cs="Arial"/>
          <w:sz w:val="20"/>
          <w:szCs w:val="20"/>
        </w:rPr>
      </w:pPr>
      <w:r w:rsidRPr="00A25ADA">
        <w:rPr>
          <w:rFonts w:ascii="Arial" w:hAnsi="Arial" w:cs="Arial"/>
          <w:spacing w:val="2"/>
          <w:sz w:val="20"/>
          <w:szCs w:val="20"/>
        </w:rPr>
        <w:t>Groepsgrootte:</w:t>
      </w:r>
      <w:r w:rsidRPr="00A25ADA">
        <w:rPr>
          <w:rFonts w:ascii="Arial" w:hAnsi="Arial" w:cs="Arial"/>
          <w:spacing w:val="2"/>
          <w:sz w:val="20"/>
          <w:szCs w:val="20"/>
        </w:rPr>
        <w:tab/>
      </w:r>
      <w:r w:rsidRPr="00A25ADA">
        <w:rPr>
          <w:rFonts w:ascii="Arial" w:hAnsi="Arial" w:cs="Arial"/>
          <w:spacing w:val="2"/>
          <w:sz w:val="20"/>
          <w:szCs w:val="20"/>
        </w:rPr>
        <w:tab/>
      </w:r>
      <w:r w:rsidRPr="00A25ADA">
        <w:rPr>
          <w:rFonts w:ascii="Arial" w:hAnsi="Arial" w:cs="Arial"/>
          <w:sz w:val="20"/>
          <w:szCs w:val="20"/>
        </w:rPr>
        <w:t>minimaal 10 maximaal 16-18 deelnemers</w:t>
      </w:r>
    </w:p>
    <w:p w:rsidR="00E91302" w:rsidRPr="00A25ADA" w:rsidRDefault="00E91302" w:rsidP="00E91302">
      <w:pPr>
        <w:spacing w:line="260" w:lineRule="exact"/>
        <w:rPr>
          <w:rFonts w:ascii="Arial" w:hAnsi="Arial" w:cs="Arial"/>
          <w:sz w:val="20"/>
          <w:szCs w:val="20"/>
        </w:rPr>
      </w:pPr>
      <w:r w:rsidRPr="00A25ADA">
        <w:rPr>
          <w:rFonts w:ascii="Arial" w:hAnsi="Arial" w:cs="Arial"/>
          <w:spacing w:val="2"/>
          <w:sz w:val="20"/>
          <w:szCs w:val="20"/>
        </w:rPr>
        <w:t>Duur:</w:t>
      </w:r>
      <w:r w:rsidRPr="00A25ADA">
        <w:rPr>
          <w:rFonts w:ascii="Arial" w:hAnsi="Arial" w:cs="Arial"/>
          <w:spacing w:val="2"/>
          <w:sz w:val="20"/>
          <w:szCs w:val="20"/>
        </w:rPr>
        <w:tab/>
      </w:r>
      <w:r w:rsidRPr="00A25ADA">
        <w:rPr>
          <w:rFonts w:ascii="Arial" w:hAnsi="Arial" w:cs="Arial"/>
          <w:spacing w:val="2"/>
          <w:sz w:val="20"/>
          <w:szCs w:val="20"/>
        </w:rPr>
        <w:tab/>
      </w:r>
      <w:r w:rsidRPr="00A25ADA">
        <w:rPr>
          <w:rFonts w:ascii="Arial" w:hAnsi="Arial" w:cs="Arial"/>
          <w:spacing w:val="2"/>
          <w:sz w:val="20"/>
          <w:szCs w:val="20"/>
        </w:rPr>
        <w:tab/>
      </w:r>
      <w:r w:rsidRPr="00A25ADA">
        <w:rPr>
          <w:rFonts w:ascii="Arial" w:hAnsi="Arial" w:cs="Arial"/>
          <w:sz w:val="20"/>
          <w:szCs w:val="20"/>
        </w:rPr>
        <w:t>16 uur:</w:t>
      </w:r>
    </w:p>
    <w:p w:rsidR="00E91302" w:rsidRPr="00A25ADA" w:rsidRDefault="00E91302" w:rsidP="00E91302">
      <w:pPr>
        <w:pStyle w:val="Lijstalinea"/>
        <w:numPr>
          <w:ilvl w:val="0"/>
          <w:numId w:val="1"/>
        </w:numPr>
        <w:spacing w:line="260" w:lineRule="exact"/>
        <w:contextualSpacing/>
        <w:rPr>
          <w:rFonts w:ascii="Arial" w:hAnsi="Arial" w:cs="Arial"/>
          <w:i w:val="0"/>
          <w:sz w:val="20"/>
          <w:szCs w:val="20"/>
        </w:rPr>
      </w:pPr>
      <w:r w:rsidRPr="00A25ADA">
        <w:rPr>
          <w:rFonts w:ascii="Arial" w:hAnsi="Arial" w:cs="Arial"/>
          <w:i w:val="0"/>
          <w:sz w:val="20"/>
          <w:szCs w:val="20"/>
        </w:rPr>
        <w:t xml:space="preserve">Contacttijd:  ± 12 uur </w:t>
      </w:r>
    </w:p>
    <w:p w:rsidR="00E91302" w:rsidRPr="00A25ADA" w:rsidRDefault="00E91302" w:rsidP="00E91302">
      <w:pPr>
        <w:pStyle w:val="Lijstalinea"/>
        <w:widowControl w:val="0"/>
        <w:numPr>
          <w:ilvl w:val="0"/>
          <w:numId w:val="1"/>
        </w:numPr>
        <w:spacing w:line="260" w:lineRule="exact"/>
        <w:rPr>
          <w:rFonts w:ascii="Arial" w:hAnsi="Arial" w:cs="Arial"/>
          <w:i w:val="0"/>
          <w:spacing w:val="2"/>
          <w:sz w:val="20"/>
          <w:szCs w:val="20"/>
        </w:rPr>
      </w:pPr>
      <w:r w:rsidRPr="00A25ADA">
        <w:rPr>
          <w:rFonts w:ascii="Arial" w:hAnsi="Arial" w:cs="Arial"/>
          <w:i w:val="0"/>
          <w:sz w:val="20"/>
          <w:szCs w:val="20"/>
        </w:rPr>
        <w:t>Voorbereiding en verwerking: 3-4 uur</w:t>
      </w:r>
      <w:r w:rsidR="00691BF5">
        <w:rPr>
          <w:rFonts w:ascii="Arial" w:hAnsi="Arial" w:cs="Arial"/>
          <w:i w:val="0"/>
          <w:sz w:val="20"/>
          <w:szCs w:val="20"/>
        </w:rPr>
        <w:t xml:space="preserve"> per bijeenkomst</w:t>
      </w:r>
      <w:r w:rsidRPr="00A25ADA">
        <w:rPr>
          <w:rFonts w:ascii="Arial" w:hAnsi="Arial" w:cs="Arial"/>
          <w:i w:val="0"/>
          <w:sz w:val="20"/>
          <w:szCs w:val="20"/>
        </w:rPr>
        <w:t xml:space="preserve"> (voorbereiden </w:t>
      </w:r>
      <w:proofErr w:type="spellStart"/>
      <w:r w:rsidRPr="00A25ADA">
        <w:rPr>
          <w:rFonts w:ascii="Arial" w:hAnsi="Arial" w:cs="Arial"/>
          <w:i w:val="0"/>
          <w:sz w:val="20"/>
          <w:szCs w:val="20"/>
        </w:rPr>
        <w:t>t.b.v</w:t>
      </w:r>
      <w:proofErr w:type="spellEnd"/>
      <w:r w:rsidRPr="00A25ADA">
        <w:rPr>
          <w:rFonts w:ascii="Arial" w:hAnsi="Arial" w:cs="Arial"/>
          <w:i w:val="0"/>
          <w:sz w:val="20"/>
          <w:szCs w:val="20"/>
        </w:rPr>
        <w:t xml:space="preserve"> bijeenkomsten, bestuderen literatuur, maken thuisopdracht</w:t>
      </w:r>
    </w:p>
    <w:p w:rsidR="00E91302" w:rsidRPr="00A25ADA" w:rsidRDefault="00E91302" w:rsidP="00E91302">
      <w:pPr>
        <w:spacing w:line="260" w:lineRule="exact"/>
        <w:ind w:left="1416" w:firstLine="708"/>
        <w:rPr>
          <w:rFonts w:ascii="Arial" w:hAnsi="Arial" w:cs="Arial"/>
          <w:sz w:val="20"/>
          <w:szCs w:val="20"/>
        </w:rPr>
      </w:pPr>
      <w:r w:rsidRPr="00A25ADA">
        <w:rPr>
          <w:rFonts w:ascii="Arial" w:hAnsi="Arial" w:cs="Arial"/>
          <w:sz w:val="20"/>
          <w:szCs w:val="20"/>
        </w:rPr>
        <w:t>Toetsing:</w:t>
      </w:r>
    </w:p>
    <w:p w:rsidR="00E91302" w:rsidRPr="00A25ADA" w:rsidRDefault="00E91302" w:rsidP="00E91302">
      <w:pPr>
        <w:spacing w:line="260" w:lineRule="exact"/>
        <w:ind w:left="2124"/>
        <w:contextualSpacing/>
        <w:rPr>
          <w:rFonts w:ascii="Arial" w:hAnsi="Arial" w:cs="Arial"/>
          <w:sz w:val="20"/>
          <w:szCs w:val="20"/>
        </w:rPr>
      </w:pPr>
      <w:r w:rsidRPr="00A25ADA">
        <w:rPr>
          <w:rFonts w:ascii="Arial" w:hAnsi="Arial" w:cs="Arial"/>
          <w:sz w:val="20"/>
          <w:szCs w:val="20"/>
        </w:rPr>
        <w:t xml:space="preserve">Ter afsluiting wordt deelnemers gevraagd om een concreet plan te maken voor zichzelf en de eigen werkpraktijk met als onderwerp: “Hoe ga je het werken via de beroepscode/de richtlijnen en het tuchtrecht levendig houden in je eigen werkpraktijk en bij je collega’s?”  Wat heb je hier bij nodig, van wie en wat ga je zelf doen. Dit plan wordt binnen 4 weken na einde van de training terugverwacht bij de trainers en beoordeeld. </w:t>
      </w:r>
    </w:p>
    <w:p w:rsidR="00E91302" w:rsidRPr="00A25ADA" w:rsidRDefault="00E91302" w:rsidP="00E91302">
      <w:pPr>
        <w:widowControl w:val="0"/>
        <w:spacing w:line="260" w:lineRule="exact"/>
        <w:rPr>
          <w:rFonts w:ascii="Arial" w:hAnsi="Arial" w:cs="Arial"/>
          <w:spacing w:val="2"/>
          <w:sz w:val="20"/>
          <w:szCs w:val="20"/>
        </w:rPr>
      </w:pPr>
      <w:r w:rsidRPr="00A25ADA">
        <w:rPr>
          <w:rFonts w:ascii="Arial" w:hAnsi="Arial" w:cs="Arial"/>
          <w:spacing w:val="2"/>
          <w:sz w:val="20"/>
          <w:szCs w:val="20"/>
        </w:rPr>
        <w:tab/>
      </w:r>
    </w:p>
    <w:p w:rsidR="00E91302" w:rsidRPr="00A25ADA" w:rsidRDefault="00E91302" w:rsidP="00E91302">
      <w:pPr>
        <w:spacing w:line="260" w:lineRule="exact"/>
        <w:rPr>
          <w:rFonts w:ascii="Arial" w:hAnsi="Arial" w:cs="Arial"/>
          <w:spacing w:val="2"/>
          <w:sz w:val="20"/>
          <w:szCs w:val="20"/>
        </w:rPr>
      </w:pPr>
    </w:p>
    <w:p w:rsidR="00E91302" w:rsidRPr="00A25ADA" w:rsidRDefault="00E91302" w:rsidP="00E91302">
      <w:pPr>
        <w:spacing w:line="260" w:lineRule="exact"/>
        <w:rPr>
          <w:rFonts w:ascii="Arial" w:hAnsi="Arial" w:cs="Arial"/>
          <w:spacing w:val="2"/>
          <w:sz w:val="20"/>
          <w:szCs w:val="20"/>
        </w:rPr>
      </w:pPr>
      <w:r w:rsidRPr="00A25ADA">
        <w:rPr>
          <w:rFonts w:ascii="Arial" w:hAnsi="Arial" w:cs="Arial"/>
          <w:spacing w:val="2"/>
          <w:sz w:val="20"/>
          <w:szCs w:val="20"/>
        </w:rPr>
        <w:t>Frequentie:</w:t>
      </w:r>
      <w:r w:rsidRPr="00A25ADA">
        <w:rPr>
          <w:rFonts w:ascii="Arial" w:hAnsi="Arial" w:cs="Arial"/>
          <w:spacing w:val="2"/>
          <w:sz w:val="20"/>
          <w:szCs w:val="20"/>
        </w:rPr>
        <w:tab/>
      </w:r>
      <w:r w:rsidRPr="00A25ADA">
        <w:rPr>
          <w:rFonts w:ascii="Arial" w:hAnsi="Arial" w:cs="Arial"/>
          <w:spacing w:val="2"/>
          <w:sz w:val="20"/>
          <w:szCs w:val="20"/>
        </w:rPr>
        <w:tab/>
        <w:t>10x in 2015</w:t>
      </w:r>
    </w:p>
    <w:p w:rsidR="00E91302" w:rsidRPr="00A25ADA" w:rsidRDefault="00E91302" w:rsidP="00E91302">
      <w:pPr>
        <w:widowControl w:val="0"/>
        <w:spacing w:line="260" w:lineRule="exact"/>
        <w:rPr>
          <w:rFonts w:ascii="Arial" w:hAnsi="Arial" w:cs="Arial"/>
          <w:spacing w:val="2"/>
          <w:sz w:val="20"/>
          <w:szCs w:val="20"/>
        </w:rPr>
      </w:pPr>
    </w:p>
    <w:p w:rsidR="00E91302" w:rsidRPr="00A25ADA" w:rsidRDefault="00E91302" w:rsidP="00E91302">
      <w:pPr>
        <w:spacing w:line="260" w:lineRule="exact"/>
        <w:rPr>
          <w:rFonts w:ascii="Arial" w:hAnsi="Arial" w:cs="Arial"/>
          <w:spacing w:val="2"/>
          <w:sz w:val="20"/>
          <w:szCs w:val="20"/>
        </w:rPr>
      </w:pPr>
    </w:p>
    <w:p w:rsidR="00E91302" w:rsidRPr="00A25ADA" w:rsidRDefault="00E91302" w:rsidP="00E91302">
      <w:pPr>
        <w:widowControl w:val="0"/>
        <w:spacing w:line="260" w:lineRule="exact"/>
        <w:ind w:left="2124" w:hanging="2124"/>
        <w:rPr>
          <w:rFonts w:ascii="Arial" w:hAnsi="Arial" w:cs="Arial"/>
          <w:spacing w:val="2"/>
          <w:sz w:val="20"/>
          <w:szCs w:val="20"/>
        </w:rPr>
      </w:pPr>
      <w:r w:rsidRPr="00A25ADA">
        <w:rPr>
          <w:rFonts w:ascii="Arial" w:hAnsi="Arial" w:cs="Arial"/>
          <w:spacing w:val="2"/>
          <w:sz w:val="20"/>
          <w:szCs w:val="20"/>
        </w:rPr>
        <w:t>Aanmelding:</w:t>
      </w:r>
      <w:r w:rsidRPr="00A25ADA">
        <w:rPr>
          <w:rFonts w:ascii="Arial" w:hAnsi="Arial" w:cs="Arial"/>
          <w:spacing w:val="2"/>
          <w:sz w:val="20"/>
          <w:szCs w:val="20"/>
        </w:rPr>
        <w:tab/>
        <w:t>Medewerkers melden zich aan met akkoord van hun leidinggevende middels het aanmeldingsformulier (te downloaden via intranet) bij de coördinatiegroep Scholing.</w:t>
      </w:r>
    </w:p>
    <w:p w:rsidR="00E91302" w:rsidRPr="00A25ADA" w:rsidRDefault="00E91302" w:rsidP="00E91302">
      <w:pPr>
        <w:spacing w:before="100" w:beforeAutospacing="1" w:after="100" w:afterAutospacing="1" w:line="260" w:lineRule="exact"/>
        <w:ind w:left="2124" w:hanging="2124"/>
        <w:rPr>
          <w:rFonts w:ascii="Arial" w:hAnsi="Arial" w:cs="Arial"/>
          <w:sz w:val="20"/>
          <w:szCs w:val="20"/>
        </w:rPr>
      </w:pPr>
      <w:r w:rsidRPr="00A25ADA">
        <w:rPr>
          <w:rFonts w:ascii="Arial" w:hAnsi="Arial" w:cs="Arial"/>
          <w:spacing w:val="2"/>
          <w:sz w:val="20"/>
          <w:szCs w:val="20"/>
        </w:rPr>
        <w:t>Uitvoering:</w:t>
      </w:r>
      <w:r w:rsidRPr="00A25ADA">
        <w:rPr>
          <w:rFonts w:ascii="Arial" w:hAnsi="Arial" w:cs="Arial"/>
          <w:spacing w:val="2"/>
          <w:sz w:val="20"/>
          <w:szCs w:val="20"/>
        </w:rPr>
        <w:tab/>
      </w:r>
      <w:r w:rsidRPr="00A25ADA">
        <w:rPr>
          <w:rFonts w:ascii="Arial" w:hAnsi="Arial" w:cs="Arial"/>
          <w:sz w:val="20"/>
          <w:szCs w:val="20"/>
        </w:rPr>
        <w:t xml:space="preserve">gecertificeerde trainers beroepscode en tuchtrecht: </w:t>
      </w:r>
      <w:r w:rsidRPr="00A25ADA">
        <w:rPr>
          <w:rFonts w:ascii="Arial" w:hAnsi="Arial" w:cs="Arial"/>
          <w:sz w:val="20"/>
          <w:szCs w:val="20"/>
        </w:rPr>
        <w:br/>
        <w:t>Marcella van Liempt, Sandra Toonen en Marianne Jacobs Liesbeth van Hoof</w:t>
      </w:r>
    </w:p>
    <w:p w:rsidR="00E91302" w:rsidRPr="00A25ADA" w:rsidRDefault="00E91302" w:rsidP="00E91302">
      <w:pPr>
        <w:spacing w:line="260" w:lineRule="exact"/>
        <w:rPr>
          <w:rFonts w:ascii="Arial" w:hAnsi="Arial" w:cs="Arial"/>
          <w:spacing w:val="2"/>
          <w:sz w:val="20"/>
          <w:szCs w:val="20"/>
        </w:rPr>
      </w:pPr>
      <w:r w:rsidRPr="00A25ADA">
        <w:rPr>
          <w:rFonts w:ascii="Arial" w:hAnsi="Arial" w:cs="Arial"/>
          <w:spacing w:val="2"/>
          <w:sz w:val="20"/>
          <w:szCs w:val="20"/>
        </w:rPr>
        <w:t>Data:</w:t>
      </w:r>
      <w:r w:rsidRPr="00A25ADA">
        <w:rPr>
          <w:rFonts w:ascii="Arial" w:hAnsi="Arial" w:cs="Arial"/>
          <w:spacing w:val="2"/>
          <w:sz w:val="20"/>
          <w:szCs w:val="20"/>
        </w:rPr>
        <w:tab/>
      </w:r>
      <w:r w:rsidRPr="00A25ADA">
        <w:rPr>
          <w:rFonts w:ascii="Arial" w:hAnsi="Arial" w:cs="Arial"/>
          <w:spacing w:val="2"/>
          <w:sz w:val="20"/>
          <w:szCs w:val="20"/>
        </w:rPr>
        <w:tab/>
      </w:r>
      <w:r w:rsidRPr="00A25ADA">
        <w:rPr>
          <w:rFonts w:ascii="Arial" w:hAnsi="Arial" w:cs="Arial"/>
          <w:spacing w:val="2"/>
          <w:sz w:val="20"/>
          <w:szCs w:val="20"/>
        </w:rPr>
        <w:tab/>
        <w:t>Voor Pedagogisch medewerkers A:</w:t>
      </w:r>
    </w:p>
    <w:p w:rsidR="00E91302" w:rsidRPr="00A25ADA" w:rsidRDefault="00E91302" w:rsidP="00E91302">
      <w:pPr>
        <w:spacing w:line="260" w:lineRule="exact"/>
        <w:rPr>
          <w:rFonts w:ascii="Arial" w:hAnsi="Arial" w:cs="Arial"/>
          <w:spacing w:val="2"/>
          <w:sz w:val="20"/>
          <w:szCs w:val="20"/>
        </w:rPr>
      </w:pPr>
    </w:p>
    <w:p w:rsidR="00E91302" w:rsidRPr="00A25ADA" w:rsidRDefault="00E91302" w:rsidP="00E91302">
      <w:pPr>
        <w:pStyle w:val="Lijstalinea"/>
        <w:numPr>
          <w:ilvl w:val="0"/>
          <w:numId w:val="1"/>
        </w:numPr>
        <w:spacing w:line="260" w:lineRule="exact"/>
        <w:rPr>
          <w:rFonts w:ascii="Arial" w:hAnsi="Arial" w:cs="Arial"/>
          <w:i w:val="0"/>
          <w:sz w:val="20"/>
          <w:szCs w:val="20"/>
        </w:rPr>
      </w:pPr>
      <w:r w:rsidRPr="00A25ADA">
        <w:rPr>
          <w:rFonts w:ascii="Arial" w:hAnsi="Arial" w:cs="Arial"/>
          <w:i w:val="0"/>
          <w:sz w:val="20"/>
          <w:szCs w:val="20"/>
        </w:rPr>
        <w:t xml:space="preserve">15 januari  van 9.00 tot 16.30 en 29 januari van 9.00 tot 13.00 uur                Trainers: Marcella van Liempt en </w:t>
      </w:r>
      <w:proofErr w:type="spellStart"/>
      <w:r w:rsidRPr="00A25ADA">
        <w:rPr>
          <w:rFonts w:ascii="Arial" w:hAnsi="Arial" w:cs="Arial"/>
          <w:i w:val="0"/>
          <w:sz w:val="20"/>
          <w:szCs w:val="20"/>
        </w:rPr>
        <w:t>SandraToonen</w:t>
      </w:r>
      <w:proofErr w:type="spellEnd"/>
    </w:p>
    <w:p w:rsidR="00E91302" w:rsidRPr="00A25ADA" w:rsidRDefault="00E91302" w:rsidP="00E91302">
      <w:pPr>
        <w:pStyle w:val="Lijstalinea"/>
        <w:numPr>
          <w:ilvl w:val="0"/>
          <w:numId w:val="1"/>
        </w:numPr>
        <w:spacing w:line="260" w:lineRule="exact"/>
        <w:rPr>
          <w:rFonts w:ascii="Arial" w:hAnsi="Arial" w:cs="Arial"/>
          <w:i w:val="0"/>
          <w:sz w:val="20"/>
          <w:szCs w:val="20"/>
        </w:rPr>
      </w:pPr>
      <w:r w:rsidRPr="00A25ADA">
        <w:rPr>
          <w:rFonts w:ascii="Arial" w:hAnsi="Arial" w:cs="Arial"/>
          <w:i w:val="0"/>
          <w:sz w:val="20"/>
          <w:szCs w:val="20"/>
        </w:rPr>
        <w:t xml:space="preserve">3 maart  van 9.00 tot 16.30 en 17 maart  van 9.00 tot 13.00 uur                    Trainers: </w:t>
      </w:r>
    </w:p>
    <w:p w:rsidR="00E91302" w:rsidRPr="00A25ADA" w:rsidRDefault="00E91302" w:rsidP="00E91302">
      <w:pPr>
        <w:pStyle w:val="Lijstalinea"/>
        <w:numPr>
          <w:ilvl w:val="0"/>
          <w:numId w:val="1"/>
        </w:numPr>
        <w:spacing w:line="260" w:lineRule="exact"/>
        <w:rPr>
          <w:rFonts w:ascii="Arial" w:hAnsi="Arial" w:cs="Arial"/>
          <w:i w:val="0"/>
          <w:sz w:val="20"/>
          <w:szCs w:val="20"/>
        </w:rPr>
      </w:pPr>
      <w:r w:rsidRPr="00A25ADA">
        <w:rPr>
          <w:rFonts w:ascii="Arial" w:hAnsi="Arial" w:cs="Arial"/>
          <w:i w:val="0"/>
          <w:sz w:val="20"/>
          <w:szCs w:val="20"/>
        </w:rPr>
        <w:t xml:space="preserve">12 maart van 9.00 tot 16.30 en 26 maart  van 9.00 tot 13.00 uur                    Trainers: </w:t>
      </w:r>
    </w:p>
    <w:p w:rsidR="00E91302" w:rsidRPr="00A25ADA" w:rsidRDefault="00E91302" w:rsidP="00E91302">
      <w:pPr>
        <w:spacing w:line="260" w:lineRule="exact"/>
        <w:ind w:left="2124"/>
        <w:rPr>
          <w:rFonts w:ascii="Arial" w:hAnsi="Arial" w:cs="Arial"/>
          <w:sz w:val="20"/>
          <w:szCs w:val="20"/>
        </w:rPr>
      </w:pPr>
      <w:r w:rsidRPr="00A25ADA">
        <w:rPr>
          <w:rFonts w:ascii="Arial" w:hAnsi="Arial" w:cs="Arial"/>
          <w:sz w:val="20"/>
          <w:szCs w:val="20"/>
        </w:rPr>
        <w:t>Open inschrijving:</w:t>
      </w:r>
    </w:p>
    <w:p w:rsidR="00E91302" w:rsidRPr="00A25ADA" w:rsidRDefault="00E91302" w:rsidP="00E91302">
      <w:pPr>
        <w:spacing w:line="260" w:lineRule="exact"/>
        <w:ind w:left="2124"/>
        <w:rPr>
          <w:rFonts w:ascii="Arial" w:hAnsi="Arial" w:cs="Arial"/>
          <w:sz w:val="20"/>
          <w:szCs w:val="20"/>
        </w:rPr>
      </w:pPr>
      <w:r w:rsidRPr="00A25ADA">
        <w:rPr>
          <w:rFonts w:ascii="Arial" w:hAnsi="Arial" w:cs="Arial"/>
          <w:sz w:val="20"/>
          <w:szCs w:val="20"/>
        </w:rPr>
        <w:t xml:space="preserve">  </w:t>
      </w:r>
    </w:p>
    <w:p w:rsidR="00E91302" w:rsidRPr="00A25ADA" w:rsidRDefault="00E91302" w:rsidP="00E91302">
      <w:pPr>
        <w:pStyle w:val="Lijstalinea"/>
        <w:numPr>
          <w:ilvl w:val="0"/>
          <w:numId w:val="1"/>
        </w:numPr>
        <w:spacing w:line="260" w:lineRule="exact"/>
        <w:rPr>
          <w:rFonts w:ascii="Arial" w:hAnsi="Arial" w:cs="Arial"/>
          <w:i w:val="0"/>
          <w:sz w:val="20"/>
          <w:szCs w:val="20"/>
        </w:rPr>
      </w:pPr>
      <w:r w:rsidRPr="00A25ADA">
        <w:rPr>
          <w:rFonts w:ascii="Arial" w:hAnsi="Arial" w:cs="Arial"/>
          <w:i w:val="0"/>
          <w:sz w:val="20"/>
          <w:szCs w:val="20"/>
        </w:rPr>
        <w:t>1</w:t>
      </w:r>
      <w:r>
        <w:rPr>
          <w:rFonts w:ascii="Arial" w:hAnsi="Arial" w:cs="Arial"/>
          <w:i w:val="0"/>
          <w:sz w:val="20"/>
          <w:szCs w:val="20"/>
        </w:rPr>
        <w:t>6</w:t>
      </w:r>
      <w:r w:rsidRPr="00A25ADA">
        <w:rPr>
          <w:rFonts w:ascii="Arial" w:hAnsi="Arial" w:cs="Arial"/>
          <w:i w:val="0"/>
          <w:sz w:val="20"/>
          <w:szCs w:val="20"/>
        </w:rPr>
        <w:t xml:space="preserve"> april  van 9.00 tot 16.</w:t>
      </w:r>
      <w:r w:rsidRPr="009710E4">
        <w:rPr>
          <w:rFonts w:ascii="Arial" w:hAnsi="Arial" w:cs="Arial"/>
          <w:i w:val="0"/>
          <w:sz w:val="20"/>
          <w:szCs w:val="20"/>
        </w:rPr>
        <w:t>30  en 30 april van  9</w:t>
      </w:r>
      <w:r w:rsidRPr="00A25ADA">
        <w:rPr>
          <w:rFonts w:ascii="Arial" w:hAnsi="Arial" w:cs="Arial"/>
          <w:i w:val="0"/>
          <w:sz w:val="20"/>
          <w:szCs w:val="20"/>
        </w:rPr>
        <w:t xml:space="preserve">.00 tot 13.00 uur                        Trainers: </w:t>
      </w:r>
    </w:p>
    <w:p w:rsidR="00E91302" w:rsidRPr="00A25ADA" w:rsidRDefault="00E91302" w:rsidP="00E91302">
      <w:pPr>
        <w:pStyle w:val="Lijstalinea"/>
        <w:numPr>
          <w:ilvl w:val="0"/>
          <w:numId w:val="1"/>
        </w:numPr>
        <w:spacing w:line="260" w:lineRule="exact"/>
        <w:rPr>
          <w:rFonts w:ascii="Arial" w:hAnsi="Arial" w:cs="Arial"/>
          <w:i w:val="0"/>
          <w:sz w:val="20"/>
          <w:szCs w:val="20"/>
        </w:rPr>
      </w:pPr>
      <w:r w:rsidRPr="00A25ADA">
        <w:rPr>
          <w:rFonts w:ascii="Arial" w:hAnsi="Arial" w:cs="Arial"/>
          <w:i w:val="0"/>
          <w:sz w:val="20"/>
          <w:szCs w:val="20"/>
        </w:rPr>
        <w:t xml:space="preserve">16 juni  van 9.00 tot 16.30 en 30 juni  van 9.00 tot 13.00 uur                          Trainers: </w:t>
      </w:r>
    </w:p>
    <w:p w:rsidR="00E91302" w:rsidRPr="00A25ADA" w:rsidRDefault="00E91302" w:rsidP="00E91302">
      <w:pPr>
        <w:pStyle w:val="Lijstalinea"/>
        <w:numPr>
          <w:ilvl w:val="0"/>
          <w:numId w:val="1"/>
        </w:numPr>
        <w:spacing w:line="260" w:lineRule="exact"/>
        <w:rPr>
          <w:rFonts w:ascii="Arial" w:hAnsi="Arial" w:cs="Arial"/>
          <w:i w:val="0"/>
          <w:sz w:val="20"/>
          <w:szCs w:val="20"/>
        </w:rPr>
      </w:pPr>
      <w:r w:rsidRPr="00A25ADA">
        <w:rPr>
          <w:rFonts w:ascii="Arial" w:hAnsi="Arial" w:cs="Arial"/>
          <w:i w:val="0"/>
          <w:sz w:val="20"/>
          <w:szCs w:val="20"/>
        </w:rPr>
        <w:t xml:space="preserve">15 september  van 9.00 tot 16.30 en 29 september van 9.00 tot 13.00 uur                Trainers: </w:t>
      </w:r>
    </w:p>
    <w:p w:rsidR="00E91302" w:rsidRPr="00A25ADA" w:rsidRDefault="00E91302" w:rsidP="00E91302">
      <w:pPr>
        <w:pStyle w:val="Lijstalinea"/>
        <w:numPr>
          <w:ilvl w:val="0"/>
          <w:numId w:val="1"/>
        </w:numPr>
        <w:spacing w:line="260" w:lineRule="exact"/>
        <w:rPr>
          <w:rFonts w:ascii="Arial" w:hAnsi="Arial" w:cs="Arial"/>
          <w:i w:val="0"/>
          <w:sz w:val="20"/>
          <w:szCs w:val="20"/>
        </w:rPr>
      </w:pPr>
      <w:r w:rsidRPr="00A25ADA">
        <w:rPr>
          <w:rFonts w:ascii="Arial" w:hAnsi="Arial" w:cs="Arial"/>
          <w:i w:val="0"/>
          <w:sz w:val="20"/>
          <w:szCs w:val="20"/>
        </w:rPr>
        <w:t xml:space="preserve">24 september  van 9.00 tot 16.30 en 8 oktober  van 9.00 tot 13.00 uur                Trainers: </w:t>
      </w:r>
    </w:p>
    <w:p w:rsidR="00E91302" w:rsidRPr="00A25ADA" w:rsidRDefault="00E91302" w:rsidP="00E91302">
      <w:pPr>
        <w:pStyle w:val="Lijstalinea"/>
        <w:numPr>
          <w:ilvl w:val="0"/>
          <w:numId w:val="1"/>
        </w:numPr>
        <w:spacing w:line="260" w:lineRule="exact"/>
        <w:rPr>
          <w:rFonts w:ascii="Arial" w:hAnsi="Arial" w:cs="Arial"/>
          <w:i w:val="0"/>
          <w:sz w:val="20"/>
          <w:szCs w:val="20"/>
        </w:rPr>
      </w:pPr>
      <w:r w:rsidRPr="00A25ADA">
        <w:rPr>
          <w:rFonts w:ascii="Arial" w:hAnsi="Arial" w:cs="Arial"/>
          <w:i w:val="0"/>
          <w:sz w:val="20"/>
          <w:szCs w:val="20"/>
        </w:rPr>
        <w:t xml:space="preserve">5 oktober  van 9.00 tot 16.30 en 19 oktober  van 9.00 tot 13.00 uur                Trainers: </w:t>
      </w:r>
    </w:p>
    <w:p w:rsidR="00E91302" w:rsidRPr="00A25ADA" w:rsidRDefault="00E91302" w:rsidP="00E91302">
      <w:pPr>
        <w:pStyle w:val="Lijstalinea"/>
        <w:numPr>
          <w:ilvl w:val="0"/>
          <w:numId w:val="1"/>
        </w:numPr>
        <w:spacing w:line="260" w:lineRule="exact"/>
        <w:rPr>
          <w:rFonts w:ascii="Arial" w:hAnsi="Arial" w:cs="Arial"/>
          <w:i w:val="0"/>
          <w:sz w:val="20"/>
          <w:szCs w:val="20"/>
        </w:rPr>
      </w:pPr>
      <w:r w:rsidRPr="00A25ADA">
        <w:rPr>
          <w:rFonts w:ascii="Arial" w:hAnsi="Arial" w:cs="Arial"/>
          <w:i w:val="0"/>
          <w:sz w:val="20"/>
          <w:szCs w:val="20"/>
        </w:rPr>
        <w:lastRenderedPageBreak/>
        <w:t xml:space="preserve">5 november  van 9.00 tot 16.30 en 19 november  van 9.00 tot 13.00 uur                Trainers: </w:t>
      </w:r>
    </w:p>
    <w:p w:rsidR="00E91302" w:rsidRPr="00A25ADA" w:rsidRDefault="00E91302" w:rsidP="00E91302">
      <w:pPr>
        <w:pStyle w:val="Lijstalinea"/>
        <w:numPr>
          <w:ilvl w:val="0"/>
          <w:numId w:val="1"/>
        </w:numPr>
        <w:spacing w:line="260" w:lineRule="exact"/>
        <w:rPr>
          <w:rFonts w:ascii="Arial" w:hAnsi="Arial" w:cs="Arial"/>
          <w:i w:val="0"/>
          <w:sz w:val="20"/>
          <w:szCs w:val="20"/>
        </w:rPr>
      </w:pPr>
      <w:r w:rsidRPr="00A25ADA">
        <w:rPr>
          <w:rFonts w:ascii="Arial" w:hAnsi="Arial" w:cs="Arial"/>
          <w:i w:val="0"/>
          <w:sz w:val="20"/>
          <w:szCs w:val="20"/>
        </w:rPr>
        <w:t xml:space="preserve">10 november  van 9.00 tot 16.30 en 24 november van 9.00 tot 13.00 uur                Trainers: </w:t>
      </w:r>
    </w:p>
    <w:p w:rsidR="00E91302" w:rsidRPr="00A25ADA" w:rsidRDefault="00E91302" w:rsidP="00E91302">
      <w:pPr>
        <w:widowControl w:val="0"/>
        <w:spacing w:line="260" w:lineRule="exact"/>
        <w:rPr>
          <w:rFonts w:ascii="Arial" w:hAnsi="Arial" w:cs="Arial"/>
          <w:spacing w:val="2"/>
          <w:sz w:val="20"/>
          <w:szCs w:val="20"/>
        </w:rPr>
      </w:pPr>
    </w:p>
    <w:p w:rsidR="00E91302" w:rsidRPr="00A25ADA" w:rsidRDefault="00E91302" w:rsidP="00E91302">
      <w:pPr>
        <w:widowControl w:val="0"/>
        <w:spacing w:line="260" w:lineRule="exact"/>
        <w:rPr>
          <w:rFonts w:ascii="Arial" w:hAnsi="Arial" w:cs="Arial"/>
          <w:spacing w:val="2"/>
          <w:sz w:val="20"/>
          <w:szCs w:val="20"/>
        </w:rPr>
      </w:pPr>
      <w:r w:rsidRPr="00A25ADA">
        <w:rPr>
          <w:rFonts w:ascii="Arial" w:hAnsi="Arial" w:cs="Arial"/>
          <w:spacing w:val="2"/>
          <w:sz w:val="20"/>
          <w:szCs w:val="20"/>
        </w:rPr>
        <w:t>Locatie:</w:t>
      </w:r>
      <w:r w:rsidRPr="00A25ADA">
        <w:rPr>
          <w:rFonts w:ascii="Arial" w:hAnsi="Arial" w:cs="Arial"/>
          <w:spacing w:val="2"/>
          <w:sz w:val="20"/>
          <w:szCs w:val="20"/>
        </w:rPr>
        <w:tab/>
      </w:r>
      <w:r w:rsidRPr="00A25ADA">
        <w:rPr>
          <w:rFonts w:ascii="Arial" w:hAnsi="Arial" w:cs="Arial"/>
          <w:spacing w:val="2"/>
          <w:sz w:val="20"/>
          <w:szCs w:val="20"/>
        </w:rPr>
        <w:tab/>
      </w:r>
      <w:r w:rsidRPr="00A25ADA">
        <w:rPr>
          <w:rFonts w:ascii="Arial" w:hAnsi="Arial" w:cs="Arial"/>
          <w:sz w:val="20"/>
          <w:szCs w:val="20"/>
        </w:rPr>
        <w:t>Nuenenseweg 4, Eindhoven</w:t>
      </w:r>
    </w:p>
    <w:p w:rsidR="00E91302" w:rsidRPr="00A25ADA" w:rsidRDefault="00E91302" w:rsidP="00E91302">
      <w:pPr>
        <w:widowControl w:val="0"/>
        <w:tabs>
          <w:tab w:val="left" w:pos="1417"/>
        </w:tabs>
        <w:spacing w:line="260" w:lineRule="exact"/>
        <w:rPr>
          <w:rFonts w:ascii="Arial" w:hAnsi="Arial" w:cs="Arial"/>
          <w:sz w:val="20"/>
          <w:szCs w:val="20"/>
        </w:rPr>
      </w:pPr>
    </w:p>
    <w:p w:rsidR="00E91302" w:rsidRDefault="00E91302" w:rsidP="00E91302">
      <w:pPr>
        <w:spacing w:line="360" w:lineRule="auto"/>
      </w:pPr>
      <w:bookmarkStart w:id="1" w:name="_GoBack"/>
      <w:bookmarkEnd w:id="1"/>
    </w:p>
    <w:p w:rsidR="00E91302" w:rsidRDefault="00E91302" w:rsidP="00E91302">
      <w:pPr>
        <w:spacing w:line="360" w:lineRule="auto"/>
      </w:pPr>
    </w:p>
    <w:p w:rsidR="00E91302" w:rsidRDefault="00E91302" w:rsidP="00E91302">
      <w:pPr>
        <w:spacing w:line="360" w:lineRule="auto"/>
      </w:pPr>
    </w:p>
    <w:p w:rsidR="00073E43" w:rsidRPr="00F55300" w:rsidRDefault="00073E43" w:rsidP="00C95EBB"/>
    <w:sectPr w:rsidR="00073E43" w:rsidRPr="00F55300" w:rsidSect="00073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706"/>
    <w:multiLevelType w:val="hybridMultilevel"/>
    <w:tmpl w:val="B2F279A0"/>
    <w:lvl w:ilvl="0" w:tplc="EF96CE3E">
      <w:start w:val="5"/>
      <w:numFmt w:val="bullet"/>
      <w:lvlText w:val="-"/>
      <w:lvlJc w:val="left"/>
      <w:pPr>
        <w:ind w:left="2484" w:hanging="360"/>
      </w:pPr>
      <w:rPr>
        <w:rFonts w:ascii="Arial" w:eastAsia="Times New Roman" w:hAnsi="Arial" w:cs="Arial" w:hint="default"/>
        <w:i w:val="0"/>
        <w:sz w:val="20"/>
      </w:rPr>
    </w:lvl>
    <w:lvl w:ilvl="1" w:tplc="08130003">
      <w:start w:val="1"/>
      <w:numFmt w:val="bullet"/>
      <w:lvlText w:val="o"/>
      <w:lvlJc w:val="left"/>
      <w:pPr>
        <w:ind w:left="3204" w:hanging="360"/>
      </w:pPr>
      <w:rPr>
        <w:rFonts w:ascii="Courier New" w:hAnsi="Courier New" w:cs="Courier New" w:hint="default"/>
      </w:rPr>
    </w:lvl>
    <w:lvl w:ilvl="2" w:tplc="08130005" w:tentative="1">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abstractNum w:abstractNumId="1">
    <w:nsid w:val="2D2939C4"/>
    <w:multiLevelType w:val="hybridMultilevel"/>
    <w:tmpl w:val="BEC2CC00"/>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2">
    <w:nsid w:val="64142702"/>
    <w:multiLevelType w:val="multilevel"/>
    <w:tmpl w:val="5704B7A8"/>
    <w:lvl w:ilvl="0">
      <w:start w:val="1"/>
      <w:numFmt w:val="bullet"/>
      <w:lvlText w:val=""/>
      <w:lvlJc w:val="left"/>
      <w:pPr>
        <w:tabs>
          <w:tab w:val="num" w:pos="2136"/>
        </w:tabs>
        <w:ind w:left="2136" w:hanging="360"/>
      </w:pPr>
      <w:rPr>
        <w:rFonts w:ascii="Symbol" w:hAnsi="Symbol" w:hint="default"/>
        <w:sz w:val="20"/>
      </w:rPr>
    </w:lvl>
    <w:lvl w:ilvl="1" w:tentative="1">
      <w:start w:val="1"/>
      <w:numFmt w:val="bullet"/>
      <w:lvlText w:val="o"/>
      <w:lvlJc w:val="left"/>
      <w:pPr>
        <w:tabs>
          <w:tab w:val="num" w:pos="2856"/>
        </w:tabs>
        <w:ind w:left="2856" w:hanging="360"/>
      </w:pPr>
      <w:rPr>
        <w:rFonts w:ascii="Courier New" w:hAnsi="Courier New" w:hint="default"/>
        <w:sz w:val="20"/>
      </w:rPr>
    </w:lvl>
    <w:lvl w:ilvl="2" w:tentative="1">
      <w:start w:val="1"/>
      <w:numFmt w:val="bullet"/>
      <w:lvlText w:val=""/>
      <w:lvlJc w:val="left"/>
      <w:pPr>
        <w:tabs>
          <w:tab w:val="num" w:pos="3576"/>
        </w:tabs>
        <w:ind w:left="3576" w:hanging="360"/>
      </w:pPr>
      <w:rPr>
        <w:rFonts w:ascii="Wingdings" w:hAnsi="Wingdings" w:hint="default"/>
        <w:sz w:val="20"/>
      </w:rPr>
    </w:lvl>
    <w:lvl w:ilvl="3" w:tentative="1">
      <w:start w:val="1"/>
      <w:numFmt w:val="bullet"/>
      <w:lvlText w:val=""/>
      <w:lvlJc w:val="left"/>
      <w:pPr>
        <w:tabs>
          <w:tab w:val="num" w:pos="4296"/>
        </w:tabs>
        <w:ind w:left="4296" w:hanging="360"/>
      </w:pPr>
      <w:rPr>
        <w:rFonts w:ascii="Wingdings" w:hAnsi="Wingdings" w:hint="default"/>
        <w:sz w:val="20"/>
      </w:rPr>
    </w:lvl>
    <w:lvl w:ilvl="4" w:tentative="1">
      <w:start w:val="1"/>
      <w:numFmt w:val="bullet"/>
      <w:lvlText w:val=""/>
      <w:lvlJc w:val="left"/>
      <w:pPr>
        <w:tabs>
          <w:tab w:val="num" w:pos="5016"/>
        </w:tabs>
        <w:ind w:left="5016" w:hanging="360"/>
      </w:pPr>
      <w:rPr>
        <w:rFonts w:ascii="Wingdings" w:hAnsi="Wingdings" w:hint="default"/>
        <w:sz w:val="20"/>
      </w:rPr>
    </w:lvl>
    <w:lvl w:ilvl="5" w:tentative="1">
      <w:start w:val="1"/>
      <w:numFmt w:val="bullet"/>
      <w:lvlText w:val=""/>
      <w:lvlJc w:val="left"/>
      <w:pPr>
        <w:tabs>
          <w:tab w:val="num" w:pos="5736"/>
        </w:tabs>
        <w:ind w:left="5736" w:hanging="360"/>
      </w:pPr>
      <w:rPr>
        <w:rFonts w:ascii="Wingdings" w:hAnsi="Wingdings" w:hint="default"/>
        <w:sz w:val="20"/>
      </w:rPr>
    </w:lvl>
    <w:lvl w:ilvl="6" w:tentative="1">
      <w:start w:val="1"/>
      <w:numFmt w:val="bullet"/>
      <w:lvlText w:val=""/>
      <w:lvlJc w:val="left"/>
      <w:pPr>
        <w:tabs>
          <w:tab w:val="num" w:pos="6456"/>
        </w:tabs>
        <w:ind w:left="6456" w:hanging="360"/>
      </w:pPr>
      <w:rPr>
        <w:rFonts w:ascii="Wingdings" w:hAnsi="Wingdings" w:hint="default"/>
        <w:sz w:val="20"/>
      </w:rPr>
    </w:lvl>
    <w:lvl w:ilvl="7" w:tentative="1">
      <w:start w:val="1"/>
      <w:numFmt w:val="bullet"/>
      <w:lvlText w:val=""/>
      <w:lvlJc w:val="left"/>
      <w:pPr>
        <w:tabs>
          <w:tab w:val="num" w:pos="7176"/>
        </w:tabs>
        <w:ind w:left="7176" w:hanging="360"/>
      </w:pPr>
      <w:rPr>
        <w:rFonts w:ascii="Wingdings" w:hAnsi="Wingdings" w:hint="default"/>
        <w:sz w:val="20"/>
      </w:rPr>
    </w:lvl>
    <w:lvl w:ilvl="8" w:tentative="1">
      <w:start w:val="1"/>
      <w:numFmt w:val="bullet"/>
      <w:lvlText w:val=""/>
      <w:lvlJc w:val="left"/>
      <w:pPr>
        <w:tabs>
          <w:tab w:val="num" w:pos="7896"/>
        </w:tabs>
        <w:ind w:left="7896"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302"/>
    <w:rsid w:val="00073E43"/>
    <w:rsid w:val="00691BF5"/>
    <w:rsid w:val="00C95EBB"/>
    <w:rsid w:val="00E91302"/>
    <w:rsid w:val="00F553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1302"/>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qFormat/>
    <w:rsid w:val="00E91302"/>
    <w:pPr>
      <w:keepNext/>
      <w:outlineLvl w:val="1"/>
    </w:pPr>
    <w:rPr>
      <w:rFonts w:ascii="Arial" w:hAnsi="Arial"/>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95EBB"/>
    <w:pPr>
      <w:spacing w:after="0" w:line="240" w:lineRule="auto"/>
    </w:pPr>
    <w:rPr>
      <w:rFonts w:ascii="Arial" w:hAnsi="Arial"/>
      <w:sz w:val="20"/>
    </w:rPr>
  </w:style>
  <w:style w:type="character" w:customStyle="1" w:styleId="Kop2Char">
    <w:name w:val="Kop 2 Char"/>
    <w:basedOn w:val="Standaardalinea-lettertype"/>
    <w:link w:val="Kop2"/>
    <w:rsid w:val="00E91302"/>
    <w:rPr>
      <w:rFonts w:ascii="Arial" w:eastAsia="Times New Roman" w:hAnsi="Arial" w:cs="Times New Roman"/>
      <w:b/>
      <w:sz w:val="24"/>
      <w:szCs w:val="24"/>
      <w:lang w:eastAsia="nl-NL"/>
    </w:rPr>
  </w:style>
  <w:style w:type="paragraph" w:styleId="Lijstalinea">
    <w:name w:val="List Paragraph"/>
    <w:basedOn w:val="Standaard"/>
    <w:uiPriority w:val="34"/>
    <w:qFormat/>
    <w:rsid w:val="00E91302"/>
    <w:pPr>
      <w:spacing w:after="200" w:line="288" w:lineRule="auto"/>
      <w:ind w:left="720"/>
    </w:pPr>
    <w:rPr>
      <w:rFonts w:ascii="Verdana" w:eastAsia="Calibri" w:hAnsi="Verdana"/>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1302"/>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qFormat/>
    <w:rsid w:val="00E91302"/>
    <w:pPr>
      <w:keepNext/>
      <w:outlineLvl w:val="1"/>
    </w:pPr>
    <w:rPr>
      <w:rFonts w:ascii="Arial" w:hAnsi="Arial"/>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95EBB"/>
    <w:pPr>
      <w:spacing w:after="0" w:line="240" w:lineRule="auto"/>
    </w:pPr>
    <w:rPr>
      <w:rFonts w:ascii="Arial" w:hAnsi="Arial"/>
      <w:sz w:val="20"/>
    </w:rPr>
  </w:style>
  <w:style w:type="character" w:customStyle="1" w:styleId="Kop2Char">
    <w:name w:val="Kop 2 Char"/>
    <w:basedOn w:val="Standaardalinea-lettertype"/>
    <w:link w:val="Kop2"/>
    <w:rsid w:val="00E91302"/>
    <w:rPr>
      <w:rFonts w:ascii="Arial" w:eastAsia="Times New Roman" w:hAnsi="Arial" w:cs="Times New Roman"/>
      <w:b/>
      <w:sz w:val="24"/>
      <w:szCs w:val="24"/>
      <w:lang w:eastAsia="nl-NL"/>
    </w:rPr>
  </w:style>
  <w:style w:type="paragraph" w:styleId="Lijstalinea">
    <w:name w:val="List Paragraph"/>
    <w:basedOn w:val="Standaard"/>
    <w:uiPriority w:val="34"/>
    <w:qFormat/>
    <w:rsid w:val="00E91302"/>
    <w:pPr>
      <w:spacing w:after="200" w:line="288" w:lineRule="auto"/>
      <w:ind w:left="720"/>
    </w:pPr>
    <w:rPr>
      <w:rFonts w:ascii="Verdana" w:eastAsia="Calibri" w:hAnsi="Verdana"/>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B3DAFE6D</Template>
  <TotalTime>32</TotalTime>
  <Pages>3</Pages>
  <Words>744</Words>
  <Characters>4094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Combinatie jeugdzorg</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Grootel, Wilma van</dc:creator>
  <cp:lastModifiedBy>Rosmalen, Lia van</cp:lastModifiedBy>
  <cp:revision>2</cp:revision>
  <cp:lastPrinted>2015-01-30T09:02:00Z</cp:lastPrinted>
  <dcterms:created xsi:type="dcterms:W3CDTF">2014-12-09T12:47:00Z</dcterms:created>
  <dcterms:modified xsi:type="dcterms:W3CDTF">2015-01-30T11:52:00Z</dcterms:modified>
</cp:coreProperties>
</file>